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color w:val="000000"/>
          <w:sz w:val="30"/>
          <w:szCs w:val="30"/>
          <w:highlight w:val="none"/>
        </w:rPr>
      </w:pPr>
      <w:r>
        <w:rPr>
          <w:rFonts w:hint="eastAsia" w:ascii="宋体" w:hAnsi="宋体"/>
          <w:color w:val="000000"/>
          <w:sz w:val="30"/>
          <w:szCs w:val="30"/>
          <w:highlight w:val="none"/>
        </w:rPr>
        <w:t>第一章  招标公告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（编号：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  <w:u w:val="single"/>
          <w:lang w:val="en-US" w:eastAsia="zh-CN"/>
        </w:rPr>
        <w:t>2017-10（FS）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）</w:t>
      </w:r>
    </w:p>
    <w:p>
      <w:pPr>
        <w:pStyle w:val="5"/>
        <w:widowControl w:val="0"/>
        <w:spacing w:afterLines="0"/>
        <w:ind w:firstLine="480"/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ascii="宋体" w:hAnsi="宋体"/>
          <w:color w:val="000000"/>
          <w:spacing w:val="-9"/>
          <w:sz w:val="24"/>
          <w:szCs w:val="24"/>
          <w:highlight w:val="none"/>
        </w:rPr>
        <w:t>根据《中华人民共和国政府采购法》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、《政府采购货物和服务招标投标管理办法》、《</w:t>
      </w:r>
      <w:r>
        <w:rPr>
          <w:rFonts w:ascii="宋体" w:hAnsi="宋体"/>
          <w:color w:val="000000"/>
          <w:spacing w:val="-9"/>
          <w:sz w:val="24"/>
          <w:szCs w:val="24"/>
          <w:highlight w:val="none"/>
        </w:rPr>
        <w:t>中华人民共和国政府采购法实施条例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》等有关规定，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eastAsia="zh-CN"/>
        </w:rPr>
        <w:t>浙江翔实建设项目管理有限公司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受新昌县梅渚镇人民政府委托，对下列项目进行公开招标，邀请符合条件的投标人参与投标。现将有关事项公告如下：</w:t>
      </w:r>
    </w:p>
    <w:p>
      <w:pPr>
        <w:autoSpaceDE/>
        <w:autoSpaceDN/>
        <w:adjustRightInd/>
        <w:ind w:firstLine="444" w:firstLineChars="200"/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  <w:t>一、项目名称：新昌县梅渚镇园区道路保洁及部分村垃圾清运采购项目</w:t>
      </w:r>
    </w:p>
    <w:p>
      <w:pPr>
        <w:autoSpaceDE/>
        <w:autoSpaceDN/>
        <w:adjustRightInd/>
        <w:ind w:firstLine="444" w:firstLineChars="200"/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  <w:t>二、采购组织类型：分散委托采购</w:t>
      </w:r>
    </w:p>
    <w:p>
      <w:pPr>
        <w:autoSpaceDE/>
        <w:autoSpaceDN/>
        <w:adjustRightInd/>
        <w:ind w:firstLine="444" w:firstLineChars="200"/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  <w:t>三、项目内容及规模：</w:t>
      </w:r>
    </w:p>
    <w:p>
      <w:pPr>
        <w:autoSpaceDE/>
        <w:autoSpaceDN/>
        <w:adjustRightInd/>
        <w:ind w:firstLine="444" w:firstLineChars="200"/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采购金额约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65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万元，采购内容为新昌县梅渚镇园区道路保洁及部分村垃圾清运（详见采购文件）</w:t>
      </w:r>
    </w:p>
    <w:p>
      <w:pPr>
        <w:autoSpaceDE/>
        <w:autoSpaceDN/>
        <w:adjustRightInd/>
        <w:ind w:firstLine="444" w:firstLineChars="200"/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  <w:t>四、评标办法：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最低评标价法</w:t>
      </w:r>
    </w:p>
    <w:p>
      <w:pPr>
        <w:autoSpaceDE/>
        <w:autoSpaceDN/>
        <w:adjustRightInd/>
        <w:ind w:firstLine="444" w:firstLineChars="200"/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  <w:t>五、投标人（供应商）资格要求：</w:t>
      </w:r>
    </w:p>
    <w:p>
      <w:pPr>
        <w:ind w:firstLine="444" w:firstLineChars="200"/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1、符合《政府采购法》第二十二条之供应商资格规定；</w:t>
      </w:r>
    </w:p>
    <w:p>
      <w:pPr>
        <w:spacing w:line="280" w:lineRule="exact"/>
        <w:ind w:firstLine="444" w:firstLineChars="200"/>
        <w:rPr>
          <w:rFonts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2、注册资金在50万元（含）以上法人；</w:t>
      </w:r>
    </w:p>
    <w:p>
      <w:pPr>
        <w:pStyle w:val="5"/>
        <w:widowControl w:val="0"/>
        <w:spacing w:afterLines="0"/>
        <w:ind w:firstLine="480"/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3、具备有营业执照，经营范围内有保洁服务；</w:t>
      </w:r>
    </w:p>
    <w:p>
      <w:pPr>
        <w:pStyle w:val="5"/>
        <w:widowControl w:val="0"/>
        <w:spacing w:afterLines="0"/>
        <w:ind w:firstLine="480"/>
        <w:rPr>
          <w:rFonts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4、本项目不接受联合体投标。</w:t>
      </w:r>
    </w:p>
    <w:p>
      <w:pPr>
        <w:pStyle w:val="5"/>
        <w:widowControl w:val="0"/>
        <w:spacing w:afterLines="0"/>
        <w:ind w:firstLine="482"/>
        <w:rPr>
          <w:rFonts w:ascii="宋体" w:hAnsi="宋体"/>
          <w:b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  <w:t>六、招标文件的获取：</w:t>
      </w:r>
    </w:p>
    <w:p>
      <w:pPr>
        <w:ind w:firstLine="444" w:firstLineChars="200"/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报名时间：201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  <w:lang w:val="en-US" w:eastAsia="zh-CN"/>
        </w:rPr>
        <w:t xml:space="preserve"> 1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日至201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  <w:lang w:val="en-US" w:eastAsia="zh-CN"/>
        </w:rPr>
        <w:t xml:space="preserve">7 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日（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: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0-11:30,1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: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0-1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：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0，节假日除外）</w:t>
      </w:r>
    </w:p>
    <w:p>
      <w:pPr>
        <w:ind w:firstLine="444" w:firstLineChars="200"/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报名时应提供下列资格预审资料：企业法定代表人或授权委托人身份证复印件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(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授权委托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eastAsia="zh-CN"/>
        </w:rPr>
        <w:t>书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、营业执照副本复印件（加盖单位公章）</w:t>
      </w:r>
    </w:p>
    <w:p>
      <w:pPr>
        <w:ind w:firstLine="444" w:firstLineChars="200"/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地点：新昌县鼓山中路85号</w:t>
      </w:r>
    </w:p>
    <w:p>
      <w:pPr>
        <w:ind w:firstLine="444" w:firstLineChars="200"/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代理机构：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eastAsia="zh-CN"/>
        </w:rPr>
        <w:t>浙江翔实建设项目管理有限公司</w:t>
      </w:r>
    </w:p>
    <w:p>
      <w:pPr>
        <w:ind w:firstLine="444" w:firstLineChars="200"/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招标文件工本费：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00元/本。</w:t>
      </w:r>
    </w:p>
    <w:p>
      <w:pPr>
        <w:autoSpaceDE/>
        <w:autoSpaceDN/>
        <w:adjustRightInd/>
        <w:ind w:firstLine="444" w:firstLineChars="200"/>
        <w:rPr>
          <w:rFonts w:hint="eastAsia" w:ascii="宋体" w:hAnsi="宋体"/>
          <w:color w:val="000000"/>
          <w:spacing w:val="-9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  <w:t>七、投标保证金：</w:t>
      </w:r>
    </w:p>
    <w:p>
      <w:pPr>
        <w:ind w:firstLine="444" w:firstLineChars="200"/>
        <w:rPr>
          <w:rFonts w:hint="eastAsia" w:ascii="宋体" w:hAnsi="宋体" w:cs="Arial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 w:cs="Arial"/>
          <w:color w:val="000000"/>
          <w:spacing w:val="-9"/>
          <w:sz w:val="24"/>
          <w:szCs w:val="24"/>
          <w:highlight w:val="none"/>
        </w:rPr>
        <w:t>投标保证金人民币</w:t>
      </w:r>
      <w:r>
        <w:rPr>
          <w:rFonts w:hint="eastAsia" w:ascii="宋体" w:hAnsi="宋体" w:cs="Arial"/>
          <w:color w:val="000000"/>
          <w:spacing w:val="-9"/>
          <w:sz w:val="24"/>
          <w:szCs w:val="24"/>
          <w:highlight w:val="none"/>
          <w:u w:val="single"/>
        </w:rPr>
        <w:t>1万</w:t>
      </w:r>
      <w:r>
        <w:rPr>
          <w:rFonts w:hint="eastAsia" w:ascii="宋体" w:hAnsi="宋体" w:cs="Arial"/>
          <w:color w:val="000000"/>
          <w:spacing w:val="-9"/>
          <w:sz w:val="24"/>
          <w:szCs w:val="24"/>
          <w:highlight w:val="none"/>
        </w:rPr>
        <w:t>元。</w:t>
      </w:r>
    </w:p>
    <w:p>
      <w:pPr>
        <w:ind w:firstLine="444" w:firstLineChars="200"/>
        <w:rPr>
          <w:rFonts w:hint="eastAsia" w:ascii="宋体" w:hAnsi="宋体" w:cs="Arial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 w:cs="Arial"/>
          <w:color w:val="000000"/>
          <w:spacing w:val="-9"/>
          <w:sz w:val="24"/>
          <w:szCs w:val="24"/>
          <w:highlight w:val="none"/>
        </w:rPr>
        <w:t>投标保证金：投标保证金可以以电汇、转账、汇票等非现金形式提交</w:t>
      </w:r>
    </w:p>
    <w:p>
      <w:pPr>
        <w:ind w:firstLine="444" w:firstLineChars="200"/>
        <w:rPr>
          <w:rFonts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 w:cs="Arial"/>
          <w:b/>
          <w:color w:val="000000"/>
          <w:spacing w:val="-9"/>
          <w:sz w:val="24"/>
          <w:szCs w:val="24"/>
          <w:highlight w:val="none"/>
          <w:u w:val="single"/>
        </w:rPr>
        <w:t>缴纳账户名称：</w:t>
      </w:r>
      <w:r>
        <w:rPr>
          <w:rFonts w:hint="eastAsia" w:ascii="宋体" w:hAnsi="宋体" w:cs="Arial"/>
          <w:b/>
          <w:color w:val="000000"/>
          <w:spacing w:val="-9"/>
          <w:kern w:val="2"/>
          <w:sz w:val="24"/>
          <w:szCs w:val="24"/>
          <w:highlight w:val="none"/>
          <w:u w:val="single"/>
        </w:rPr>
        <w:t>新昌县梅渚镇财政办公室</w:t>
      </w:r>
      <w:r>
        <w:rPr>
          <w:rFonts w:hint="eastAsia" w:ascii="宋体" w:hAnsi="宋体" w:cs="Arial"/>
          <w:b/>
          <w:color w:val="000000"/>
          <w:spacing w:val="-9"/>
          <w:sz w:val="24"/>
          <w:szCs w:val="24"/>
          <w:highlight w:val="none"/>
          <w:u w:val="single"/>
        </w:rPr>
        <w:t>；开户银行：新昌农商银行澄潭支行梅渚分理处；帐号：</w:t>
      </w:r>
      <w:r>
        <w:rPr>
          <w:rFonts w:hint="eastAsia" w:ascii="宋体" w:hAnsi="宋体" w:cs="Arial"/>
          <w:b/>
          <w:color w:val="000000"/>
          <w:spacing w:val="-9"/>
          <w:kern w:val="2"/>
          <w:sz w:val="24"/>
          <w:szCs w:val="24"/>
          <w:highlight w:val="none"/>
          <w:u w:val="single"/>
        </w:rPr>
        <w:t>201000031907633</w:t>
      </w:r>
      <w:r>
        <w:rPr>
          <w:rFonts w:hint="eastAsia" w:ascii="宋体" w:hAnsi="宋体" w:cs="Arial"/>
          <w:b/>
          <w:color w:val="000000"/>
          <w:spacing w:val="-9"/>
          <w:sz w:val="24"/>
          <w:szCs w:val="24"/>
          <w:highlight w:val="none"/>
          <w:u w:val="single"/>
        </w:rPr>
        <w:t>；款项用途：保证金。</w:t>
      </w:r>
    </w:p>
    <w:p>
      <w:pPr>
        <w:autoSpaceDE/>
        <w:autoSpaceDN/>
        <w:adjustRightInd/>
        <w:ind w:firstLine="444" w:firstLineChars="200"/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  <w:t>八、投标文件提交：</w:t>
      </w:r>
    </w:p>
    <w:p>
      <w:pPr>
        <w:autoSpaceDE/>
        <w:autoSpaceDN/>
        <w:adjustRightInd/>
        <w:ind w:firstLine="444" w:firstLineChars="200"/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投标人须于201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日10：</w:t>
      </w: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0时前将投标文件密封送达梅渚镇公共资源交易中心开标室，逾期送达或未密封将拒绝接收。</w:t>
      </w:r>
    </w:p>
    <w:p>
      <w:pPr>
        <w:autoSpaceDE/>
        <w:autoSpaceDN/>
        <w:adjustRightInd/>
        <w:ind w:firstLine="444" w:firstLineChars="200"/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pacing w:val="-9"/>
          <w:sz w:val="24"/>
          <w:szCs w:val="24"/>
          <w:highlight w:val="none"/>
        </w:rPr>
        <w:t>九、开标时间和地点：</w:t>
      </w:r>
    </w:p>
    <w:p>
      <w:pPr>
        <w:autoSpaceDE/>
        <w:autoSpaceDN/>
        <w:adjustRightInd/>
        <w:ind w:firstLine="444" w:firstLineChars="200"/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开标时间：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2017年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  <w:lang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  <w:lang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  <w:lang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  <w:lang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日10：00时整</w:t>
      </w:r>
    </w:p>
    <w:p>
      <w:pPr>
        <w:autoSpaceDE/>
        <w:autoSpaceDN/>
        <w:adjustRightInd/>
        <w:ind w:firstLine="444" w:firstLineChars="200"/>
        <w:rPr>
          <w:rFonts w:hint="eastAsia" w:ascii="宋体" w:hAnsi="宋体" w:cs="Arial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9"/>
          <w:sz w:val="24"/>
          <w:szCs w:val="24"/>
          <w:highlight w:val="none"/>
        </w:rPr>
        <w:t>开标地点：梅渚镇公共资源交易中心开标室。</w:t>
      </w:r>
    </w:p>
    <w:p>
      <w:pPr>
        <w:snapToGrid w:val="0"/>
        <w:ind w:firstLine="420"/>
        <w:rPr>
          <w:rFonts w:ascii="宋体" w:hAnsi="宋体" w:cs="Arial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cs="Arial"/>
          <w:b/>
          <w:color w:val="000000"/>
          <w:sz w:val="24"/>
          <w:szCs w:val="24"/>
          <w:highlight w:val="none"/>
        </w:rPr>
        <w:t>十、联系人：</w:t>
      </w:r>
    </w:p>
    <w:p>
      <w:pPr>
        <w:snapToGrid w:val="0"/>
        <w:ind w:firstLine="420"/>
        <w:rPr>
          <w:rFonts w:ascii="宋体" w:hAnsi="宋体" w:cs="Arial"/>
          <w:color w:val="000000"/>
          <w:sz w:val="24"/>
          <w:szCs w:val="24"/>
          <w:highlight w:val="none"/>
        </w:rPr>
      </w:pPr>
      <w:r>
        <w:rPr>
          <w:rFonts w:hint="eastAsia" w:ascii="宋体" w:hAnsi="宋体" w:cs="Arial"/>
          <w:color w:val="000000"/>
          <w:sz w:val="24"/>
          <w:szCs w:val="24"/>
          <w:highlight w:val="none"/>
        </w:rPr>
        <w:t>采购单位联系人：</w:t>
      </w:r>
      <w:r>
        <w:rPr>
          <w:rFonts w:hint="eastAsia" w:ascii="宋体" w:hAnsi="宋体" w:cs="Arial"/>
          <w:color w:val="000000"/>
          <w:sz w:val="24"/>
          <w:szCs w:val="24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cs="Arial"/>
          <w:color w:val="000000"/>
          <w:sz w:val="24"/>
          <w:szCs w:val="24"/>
          <w:highlight w:val="none"/>
        </w:rPr>
        <w:t>俞先生</w:t>
      </w:r>
      <w:r>
        <w:rPr>
          <w:rFonts w:hint="eastAsia" w:ascii="宋体" w:hAnsi="宋体" w:cs="Arial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Arial"/>
          <w:color w:val="000000"/>
          <w:sz w:val="24"/>
          <w:szCs w:val="24"/>
          <w:highlight w:val="none"/>
        </w:rPr>
        <w:t>联系电话：</w:t>
      </w:r>
      <w:r>
        <w:rPr>
          <w:rFonts w:hint="eastAsia" w:ascii="宋体" w:hAnsi="宋体" w:cs="Arial"/>
          <w:color w:val="000000"/>
          <w:sz w:val="24"/>
          <w:szCs w:val="24"/>
          <w:highlight w:val="none"/>
          <w:u w:val="single"/>
        </w:rPr>
        <w:t>0575-86336696</w:t>
      </w:r>
      <w:r>
        <w:rPr>
          <w:rFonts w:hint="eastAsia" w:ascii="宋体" w:hAnsi="宋体" w:cs="Arial"/>
          <w:color w:val="000000"/>
          <w:sz w:val="24"/>
          <w:szCs w:val="24"/>
          <w:highlight w:val="none"/>
        </w:rPr>
        <w:t xml:space="preserve"> </w:t>
      </w:r>
    </w:p>
    <w:p>
      <w:pPr>
        <w:snapToGrid w:val="0"/>
        <w:ind w:firstLine="42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Arial"/>
          <w:color w:val="000000"/>
          <w:sz w:val="24"/>
          <w:szCs w:val="24"/>
          <w:highlight w:val="none"/>
          <w:lang w:eastAsia="zh-CN"/>
        </w:rPr>
        <w:t>浙江翔实建设项目管理有限公司</w:t>
      </w:r>
      <w:r>
        <w:rPr>
          <w:rFonts w:hint="eastAsia" w:ascii="宋体" w:hAnsi="宋体" w:cs="Arial"/>
          <w:color w:val="000000"/>
          <w:sz w:val="24"/>
          <w:szCs w:val="24"/>
          <w:highlight w:val="none"/>
        </w:rPr>
        <w:t>联系人：</w:t>
      </w:r>
      <w:r>
        <w:rPr>
          <w:rFonts w:hint="eastAsia" w:ascii="宋体" w:hAnsi="宋体" w:cs="Arial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Arial"/>
          <w:color w:val="000000"/>
          <w:sz w:val="24"/>
          <w:szCs w:val="24"/>
          <w:highlight w:val="none"/>
          <w:lang w:eastAsia="zh-CN"/>
        </w:rPr>
        <w:t>吕</w:t>
      </w:r>
      <w:r>
        <w:rPr>
          <w:rFonts w:hint="eastAsia" w:ascii="宋体" w:hAnsi="宋体" w:cs="Arial"/>
          <w:color w:val="000000"/>
          <w:sz w:val="24"/>
          <w:szCs w:val="24"/>
          <w:highlight w:val="none"/>
        </w:rPr>
        <w:t>先生</w:t>
      </w:r>
      <w:r>
        <w:rPr>
          <w:rFonts w:hint="eastAsia" w:ascii="宋体" w:hAnsi="宋体" w:cs="Arial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Arial"/>
          <w:color w:val="000000"/>
          <w:sz w:val="24"/>
          <w:szCs w:val="24"/>
          <w:highlight w:val="none"/>
        </w:rPr>
        <w:t>联系电话：</w:t>
      </w:r>
      <w:r>
        <w:rPr>
          <w:rFonts w:hint="eastAsia" w:ascii="宋体" w:hAnsi="宋体" w:cs="Arial"/>
          <w:color w:val="000000"/>
          <w:sz w:val="24"/>
          <w:szCs w:val="24"/>
          <w:highlight w:val="none"/>
          <w:u w:val="single"/>
          <w:lang w:eastAsia="zh-CN"/>
        </w:rPr>
        <w:t>0575-86338536</w:t>
      </w:r>
    </w:p>
    <w:p>
      <w:pPr>
        <w:rPr>
          <w:rFonts w:hint="eastAsia" w:ascii="宋体" w:hAnsi="宋体"/>
          <w:color w:val="000000"/>
          <w:spacing w:val="27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pacing w:val="27"/>
          <w:sz w:val="24"/>
          <w:szCs w:val="24"/>
          <w:highlight w:val="none"/>
          <w:lang w:val="en-US" w:eastAsia="zh-CN"/>
        </w:rPr>
        <w:t xml:space="preserve">                          </w:t>
      </w:r>
    </w:p>
    <w:p>
      <w:pPr>
        <w:rPr>
          <w:rFonts w:hint="eastAsia" w:ascii="宋体" w:hAnsi="宋体"/>
          <w:color w:val="000000"/>
          <w:spacing w:val="27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27"/>
          <w:sz w:val="24"/>
          <w:szCs w:val="24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/>
          <w:color w:val="000000"/>
          <w:spacing w:val="51"/>
          <w:sz w:val="24"/>
          <w:szCs w:val="24"/>
          <w:highlight w:val="none"/>
        </w:rPr>
        <w:t>新昌县梅渚镇人民政府</w:t>
      </w:r>
    </w:p>
    <w:p>
      <w:pPr>
        <w:jc w:val="center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　　　　　　　　　　　　     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浙江翔实建设项目管理有限公司</w:t>
      </w:r>
    </w:p>
    <w:p>
      <w:pPr>
        <w:jc w:val="center"/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　　　　　　　　　　　　     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二○一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Arial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Arial"/>
          <w:color w:val="00000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cs="Arial"/>
          <w:color w:val="000000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D3876"/>
    <w:rsid w:val="40CD3876"/>
    <w:rsid w:val="55657B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Theme="minorHAnsi" w:hAnsiTheme="minorHAnsi" w:eastAsiaTheme="minorEastAsia" w:cstheme="minorBidi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段"/>
    <w:basedOn w:val="1"/>
    <w:qFormat/>
    <w:uiPriority w:val="0"/>
    <w:pPr>
      <w:widowControl/>
      <w:autoSpaceDE/>
      <w:autoSpaceDN/>
      <w:adjustRightInd/>
      <w:snapToGrid w:val="0"/>
      <w:spacing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2017-03-01T02:24:00Z</dcterms:created>
  <dc:creator>Administrator</dc:creator>
  <cp:lastModifiedBy>Administrator</cp:lastModifiedBy>
  <dcterms:modified xsi:type="dcterms:W3CDTF">2017-03-01T02:33:35Z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