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23" w:rsidRDefault="009C0923" w:rsidP="009C0923">
      <w:pPr>
        <w:spacing w:line="288" w:lineRule="auto"/>
        <w:ind w:left="238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采购需求</w:t>
      </w:r>
    </w:p>
    <w:p w:rsidR="009C0923" w:rsidRDefault="009C0923" w:rsidP="009C0923">
      <w:pPr>
        <w:spacing w:line="288" w:lineRule="auto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一</w:t>
      </w:r>
      <w:r>
        <w:rPr>
          <w:rFonts w:ascii="宋体" w:hAnsi="宋体"/>
          <w:b/>
          <w:bCs/>
          <w:sz w:val="21"/>
          <w:szCs w:val="21"/>
        </w:rPr>
        <w:t>、</w:t>
      </w:r>
      <w:r>
        <w:rPr>
          <w:rFonts w:ascii="宋体" w:hAnsi="宋体" w:hint="eastAsia"/>
          <w:b/>
          <w:bCs/>
          <w:sz w:val="21"/>
          <w:szCs w:val="21"/>
        </w:rPr>
        <w:t>为落实政府采购政策需满足的要求：</w:t>
      </w:r>
    </w:p>
    <w:p w:rsidR="009C0923" w:rsidRDefault="009C0923" w:rsidP="009C0923">
      <w:pPr>
        <w:spacing w:line="288" w:lineRule="auto"/>
        <w:ind w:firstLineChars="200"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</w:t>
      </w:r>
      <w:r>
        <w:rPr>
          <w:rFonts w:ascii="宋体" w:hAnsi="宋体"/>
          <w:sz w:val="21"/>
          <w:szCs w:val="21"/>
        </w:rPr>
        <w:t>.</w:t>
      </w:r>
      <w:r>
        <w:rPr>
          <w:rFonts w:ascii="宋体" w:hAnsi="宋体" w:hint="eastAsia"/>
          <w:sz w:val="21"/>
          <w:szCs w:val="21"/>
        </w:rPr>
        <w:t>政府采购促进中小企业发展：提供</w:t>
      </w:r>
      <w:r>
        <w:rPr>
          <w:rFonts w:ascii="宋体" w:hAnsi="宋体"/>
          <w:sz w:val="21"/>
          <w:szCs w:val="21"/>
        </w:rPr>
        <w:t>材料</w:t>
      </w:r>
      <w:r>
        <w:rPr>
          <w:rFonts w:ascii="宋体" w:hAnsi="宋体" w:hint="eastAsia"/>
          <w:sz w:val="21"/>
          <w:szCs w:val="21"/>
        </w:rPr>
        <w:t>详见招标</w:t>
      </w:r>
      <w:r>
        <w:rPr>
          <w:rFonts w:ascii="宋体" w:hAnsi="宋体"/>
          <w:sz w:val="21"/>
          <w:szCs w:val="21"/>
        </w:rPr>
        <w:t>文件第六章</w:t>
      </w:r>
      <w:r>
        <w:rPr>
          <w:rFonts w:ascii="宋体" w:hAnsi="宋体" w:hint="eastAsia"/>
          <w:sz w:val="21"/>
          <w:szCs w:val="21"/>
        </w:rPr>
        <w:t>“报价</w:t>
      </w:r>
      <w:r>
        <w:rPr>
          <w:rFonts w:ascii="宋体" w:hAnsi="宋体"/>
          <w:sz w:val="21"/>
          <w:szCs w:val="21"/>
        </w:rPr>
        <w:t>文件</w:t>
      </w:r>
      <w:r>
        <w:rPr>
          <w:rFonts w:ascii="宋体" w:hAnsi="宋体" w:hint="eastAsia"/>
          <w:sz w:val="21"/>
          <w:szCs w:val="21"/>
        </w:rPr>
        <w:t>”；</w:t>
      </w:r>
    </w:p>
    <w:p w:rsidR="009C0923" w:rsidRDefault="009C0923" w:rsidP="009C0923">
      <w:pPr>
        <w:spacing w:line="288" w:lineRule="auto"/>
        <w:ind w:firstLineChars="200"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</w:t>
      </w:r>
      <w:r>
        <w:rPr>
          <w:rFonts w:ascii="宋体" w:hAnsi="宋体"/>
          <w:sz w:val="21"/>
          <w:szCs w:val="21"/>
        </w:rPr>
        <w:t>.</w:t>
      </w:r>
      <w:r>
        <w:rPr>
          <w:rFonts w:ascii="宋体" w:hAnsi="宋体" w:hint="eastAsia"/>
          <w:sz w:val="21"/>
          <w:szCs w:val="21"/>
        </w:rPr>
        <w:t>政府采购支持监狱企业发展：提供材料详见招标文件第六章“报价文件”；</w:t>
      </w:r>
    </w:p>
    <w:p w:rsidR="009C0923" w:rsidRDefault="009C0923" w:rsidP="009C0923">
      <w:pPr>
        <w:spacing w:line="288" w:lineRule="auto"/>
        <w:ind w:firstLineChars="200"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3.政府采购促进残疾人就业：提供材料详见招标文件第六章“报价文件”。</w:t>
      </w:r>
    </w:p>
    <w:p w:rsidR="009C0923" w:rsidRDefault="009C0923" w:rsidP="009C0923">
      <w:pPr>
        <w:spacing w:line="288" w:lineRule="auto"/>
        <w:rPr>
          <w:rFonts w:ascii="宋体" w:hAnsi="宋体" w:hint="eastAsia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二</w:t>
      </w:r>
      <w:r>
        <w:rPr>
          <w:rFonts w:ascii="宋体" w:hAnsi="宋体"/>
          <w:b/>
          <w:bCs/>
          <w:sz w:val="21"/>
          <w:szCs w:val="21"/>
        </w:rPr>
        <w:t>、</w:t>
      </w:r>
      <w:r>
        <w:rPr>
          <w:rFonts w:ascii="宋体" w:hAnsi="宋体" w:hint="eastAsia"/>
          <w:b/>
          <w:bCs/>
          <w:sz w:val="21"/>
          <w:szCs w:val="21"/>
        </w:rPr>
        <w:t>采购资金的支付方式、时间、条件：</w:t>
      </w:r>
    </w:p>
    <w:p w:rsidR="009C0923" w:rsidRDefault="009C0923" w:rsidP="009C0923">
      <w:pPr>
        <w:spacing w:line="288" w:lineRule="auto"/>
        <w:ind w:firstLineChars="200" w:firstLine="396"/>
        <w:rPr>
          <w:rFonts w:ascii="宋体" w:hAnsi="宋体" w:hint="eastAsia"/>
          <w:spacing w:val="-6"/>
          <w:sz w:val="21"/>
          <w:szCs w:val="21"/>
        </w:rPr>
      </w:pPr>
      <w:r>
        <w:rPr>
          <w:rFonts w:ascii="宋体" w:hAnsi="宋体" w:hint="eastAsia"/>
          <w:spacing w:val="-6"/>
          <w:sz w:val="21"/>
          <w:szCs w:val="21"/>
        </w:rPr>
        <w:t>1.项目完成交付所有成果并经采购人验收合格后，采购人向中标人支付合同金额的100%。</w:t>
      </w:r>
    </w:p>
    <w:p w:rsidR="009C0923" w:rsidRDefault="009C0923" w:rsidP="009C0923">
      <w:pPr>
        <w:spacing w:line="288" w:lineRule="auto"/>
        <w:ind w:firstLineChars="200" w:firstLine="396"/>
        <w:rPr>
          <w:rFonts w:ascii="宋体" w:hAnsi="宋体" w:hint="eastAsia"/>
          <w:spacing w:val="-6"/>
          <w:sz w:val="21"/>
          <w:szCs w:val="21"/>
        </w:rPr>
      </w:pPr>
      <w:r>
        <w:rPr>
          <w:rFonts w:ascii="宋体" w:hAnsi="宋体" w:hint="eastAsia"/>
          <w:spacing w:val="-6"/>
          <w:sz w:val="21"/>
          <w:szCs w:val="21"/>
        </w:rPr>
        <w:t>2.合同签订后，中标人向采购人缴纳合同金额5%的质量保证金，在项目验收完成3个月内无质量问题，于一周内退还（不计息）。</w:t>
      </w:r>
    </w:p>
    <w:p w:rsidR="009C0923" w:rsidRDefault="009C0923" w:rsidP="009C0923">
      <w:pPr>
        <w:spacing w:line="288" w:lineRule="auto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三</w:t>
      </w:r>
      <w:r>
        <w:rPr>
          <w:rFonts w:ascii="宋体" w:hAnsi="宋体"/>
          <w:b/>
          <w:bCs/>
          <w:sz w:val="21"/>
          <w:szCs w:val="21"/>
        </w:rPr>
        <w:t>、</w:t>
      </w:r>
      <w:r>
        <w:rPr>
          <w:rFonts w:ascii="宋体" w:hAnsi="宋体" w:hint="eastAsia"/>
          <w:b/>
          <w:bCs/>
          <w:sz w:val="21"/>
          <w:szCs w:val="21"/>
        </w:rPr>
        <w:t>服务</w:t>
      </w:r>
      <w:r>
        <w:rPr>
          <w:rFonts w:ascii="宋体" w:hAnsi="宋体"/>
          <w:b/>
          <w:bCs/>
          <w:sz w:val="21"/>
          <w:szCs w:val="21"/>
        </w:rPr>
        <w:t>要求</w:t>
      </w:r>
      <w:r>
        <w:rPr>
          <w:rFonts w:ascii="宋体" w:hAnsi="宋体" w:hint="eastAsia"/>
          <w:b/>
          <w:bCs/>
          <w:spacing w:val="-6"/>
          <w:sz w:val="21"/>
          <w:szCs w:val="21"/>
        </w:rPr>
        <w:t>（技术要求里另有注明的以技术要求为准）</w:t>
      </w:r>
      <w:r>
        <w:rPr>
          <w:rFonts w:ascii="宋体" w:hAnsi="宋体"/>
          <w:b/>
          <w:bCs/>
          <w:sz w:val="21"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5"/>
        <w:gridCol w:w="6835"/>
      </w:tblGrid>
      <w:tr w:rsidR="009C0923" w:rsidTr="000034F2">
        <w:trPr>
          <w:trHeight w:val="798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23" w:rsidRDefault="009C0923" w:rsidP="000034F2">
            <w:pPr>
              <w:spacing w:line="288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</w:t>
            </w:r>
            <w:r>
              <w:rPr>
                <w:rFonts w:ascii="宋体" w:hAnsi="宋体"/>
                <w:sz w:val="21"/>
                <w:szCs w:val="21"/>
              </w:rPr>
              <w:t>效率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23" w:rsidRDefault="009C0923" w:rsidP="000034F2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项目出现问题后，中标人接到采购人通知应在不超过2小时内做出响应，不超过1个工作日内解决问题。</w:t>
            </w:r>
          </w:p>
        </w:tc>
      </w:tr>
      <w:tr w:rsidR="009C0923" w:rsidTr="000034F2">
        <w:trPr>
          <w:trHeight w:val="81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23" w:rsidRDefault="009C0923" w:rsidP="000034F2">
            <w:pPr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交付时间和地点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23" w:rsidRDefault="009C0923" w:rsidP="000034F2">
            <w:pPr>
              <w:spacing w:line="288" w:lineRule="auto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交付时间：合同签订后40天内完成所有视频课程拍摄及制作。</w:t>
            </w:r>
          </w:p>
          <w:p w:rsidR="009C0923" w:rsidRDefault="009C0923" w:rsidP="000034F2">
            <w:pPr>
              <w:spacing w:line="288" w:lineRule="auto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交货地点：采购人指定地点。</w:t>
            </w:r>
          </w:p>
        </w:tc>
      </w:tr>
    </w:tbl>
    <w:p w:rsidR="009C0923" w:rsidRDefault="009C0923" w:rsidP="009C0923">
      <w:pPr>
        <w:spacing w:line="288" w:lineRule="auto"/>
        <w:rPr>
          <w:rFonts w:ascii="宋体" w:hAnsi="宋体" w:hint="eastAsia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四</w:t>
      </w:r>
      <w:r>
        <w:rPr>
          <w:rFonts w:ascii="宋体" w:hAnsi="宋体"/>
          <w:b/>
          <w:bCs/>
          <w:sz w:val="21"/>
          <w:szCs w:val="21"/>
        </w:rPr>
        <w:t>、技术要求</w:t>
      </w:r>
      <w:r>
        <w:rPr>
          <w:rFonts w:ascii="宋体" w:hAnsi="宋体" w:hint="eastAsia"/>
          <w:b/>
          <w:bCs/>
          <w:sz w:val="21"/>
          <w:szCs w:val="21"/>
        </w:rPr>
        <w:t>：</w:t>
      </w:r>
    </w:p>
    <w:p w:rsidR="009C0923" w:rsidRDefault="009C0923" w:rsidP="009C0923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1. 需实现的功能或者目标：按要求对中国美术学院学工部美美讲堂视频课程进行拍摄并制作，按照采购人要求提交视频格式文件；</w:t>
      </w:r>
    </w:p>
    <w:p w:rsidR="009C0923" w:rsidRDefault="009C0923" w:rsidP="009C0923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2. 需执行的国家相关标准、行业标准、地方标准或者其他标准、规范：有强制性标准的执行国家强制性标准，无的统一执行最新相关标准、规范；</w:t>
      </w:r>
    </w:p>
    <w:p w:rsidR="009C0923" w:rsidRDefault="009C0923" w:rsidP="009C0923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3. 需满足的质量、安全、技术规格、物理特性等要求：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5"/>
        <w:gridCol w:w="1570"/>
        <w:gridCol w:w="1858"/>
        <w:gridCol w:w="4707"/>
      </w:tblGrid>
      <w:tr w:rsidR="009C0923" w:rsidTr="000034F2">
        <w:trPr>
          <w:trHeight w:val="476"/>
          <w:jc w:val="center"/>
        </w:trPr>
        <w:tc>
          <w:tcPr>
            <w:tcW w:w="685" w:type="dxa"/>
            <w:vAlign w:val="center"/>
          </w:tcPr>
          <w:p w:rsidR="009C0923" w:rsidRDefault="009C0923" w:rsidP="000034F2">
            <w:pPr>
              <w:spacing w:line="288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70" w:type="dxa"/>
            <w:vAlign w:val="center"/>
          </w:tcPr>
          <w:p w:rsidR="009C0923" w:rsidRDefault="009C0923" w:rsidP="000034F2">
            <w:pPr>
              <w:spacing w:line="288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拍摄内容</w:t>
            </w:r>
          </w:p>
        </w:tc>
        <w:tc>
          <w:tcPr>
            <w:tcW w:w="1858" w:type="dxa"/>
            <w:vAlign w:val="center"/>
          </w:tcPr>
          <w:p w:rsidR="009C0923" w:rsidRDefault="009C0923" w:rsidP="000034F2">
            <w:pPr>
              <w:spacing w:line="288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4707" w:type="dxa"/>
            <w:vAlign w:val="center"/>
          </w:tcPr>
          <w:p w:rsidR="009C0923" w:rsidRDefault="009C0923" w:rsidP="000034F2">
            <w:pPr>
              <w:spacing w:line="288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功能及技术参数等</w:t>
            </w:r>
          </w:p>
        </w:tc>
      </w:tr>
      <w:tr w:rsidR="009C0923" w:rsidTr="000034F2">
        <w:trPr>
          <w:trHeight w:val="1688"/>
          <w:jc w:val="center"/>
        </w:trPr>
        <w:tc>
          <w:tcPr>
            <w:tcW w:w="685" w:type="dxa"/>
            <w:vAlign w:val="center"/>
          </w:tcPr>
          <w:p w:rsidR="009C0923" w:rsidRDefault="009C0923" w:rsidP="000034F2">
            <w:pPr>
              <w:spacing w:line="288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570" w:type="dxa"/>
            <w:vAlign w:val="center"/>
          </w:tcPr>
          <w:p w:rsidR="009C0923" w:rsidRDefault="009C0923" w:rsidP="000034F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艺趣课堂</w:t>
            </w:r>
          </w:p>
        </w:tc>
        <w:tc>
          <w:tcPr>
            <w:tcW w:w="1858" w:type="dxa"/>
            <w:vAlign w:val="center"/>
          </w:tcPr>
          <w:p w:rsidR="009C0923" w:rsidRDefault="009C0923" w:rsidP="000034F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100集（50集创意手工、25集版画、13集陶艺、12集沙画）</w:t>
            </w:r>
          </w:p>
        </w:tc>
        <w:tc>
          <w:tcPr>
            <w:tcW w:w="4707" w:type="dxa"/>
            <w:vAlign w:val="center"/>
          </w:tcPr>
          <w:p w:rsidR="009C0923" w:rsidRDefault="009C0923" w:rsidP="000034F2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 规格：全画幅4K高清，成片12分钟-15分钟每集；定制课程开场动画。</w:t>
            </w:r>
          </w:p>
          <w:p w:rsidR="009C0923" w:rsidRDefault="009C0923" w:rsidP="000034F2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 3-5机位；顶视整体画面 正面讲解 侧面和两个局部特写机位。</w:t>
            </w:r>
          </w:p>
          <w:p w:rsidR="009C0923" w:rsidRDefault="009C0923" w:rsidP="000034F2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 8-10灯位；</w:t>
            </w:r>
          </w:p>
          <w:p w:rsidR="009C0923" w:rsidRDefault="009C0923" w:rsidP="000034F2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4. 绿幕抠像。</w:t>
            </w:r>
          </w:p>
        </w:tc>
      </w:tr>
      <w:tr w:rsidR="009C0923" w:rsidTr="000034F2">
        <w:trPr>
          <w:trHeight w:val="1688"/>
          <w:jc w:val="center"/>
        </w:trPr>
        <w:tc>
          <w:tcPr>
            <w:tcW w:w="685" w:type="dxa"/>
            <w:vAlign w:val="center"/>
          </w:tcPr>
          <w:p w:rsidR="009C0923" w:rsidRDefault="009C0923" w:rsidP="000034F2">
            <w:pPr>
              <w:spacing w:line="288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570" w:type="dxa"/>
            <w:vAlign w:val="center"/>
          </w:tcPr>
          <w:p w:rsidR="009C0923" w:rsidRDefault="009C0923" w:rsidP="000034F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千字文的故事</w:t>
            </w:r>
          </w:p>
        </w:tc>
        <w:tc>
          <w:tcPr>
            <w:tcW w:w="1858" w:type="dxa"/>
            <w:vAlign w:val="center"/>
          </w:tcPr>
          <w:p w:rsidR="009C0923" w:rsidRDefault="009C0923" w:rsidP="000034F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100集</w:t>
            </w:r>
          </w:p>
        </w:tc>
        <w:tc>
          <w:tcPr>
            <w:tcW w:w="4707" w:type="dxa"/>
            <w:vAlign w:val="center"/>
          </w:tcPr>
          <w:p w:rsidR="009C0923" w:rsidRDefault="009C0923" w:rsidP="000034F2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 规格：全画幅4K高清，成片12分钟-15分钟每集；定制课程开场动画。</w:t>
            </w:r>
          </w:p>
          <w:p w:rsidR="009C0923" w:rsidRDefault="009C0923" w:rsidP="000034F2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 3-5机位；顶视整体画面 正面讲解 侧面和两个局部特写机位。</w:t>
            </w:r>
          </w:p>
          <w:p w:rsidR="009C0923" w:rsidRDefault="009C0923" w:rsidP="000034F2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 8-10灯位；</w:t>
            </w:r>
          </w:p>
          <w:p w:rsidR="009C0923" w:rsidRDefault="009C0923" w:rsidP="000034F2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4. 绿幕抠像。</w:t>
            </w:r>
          </w:p>
        </w:tc>
      </w:tr>
      <w:tr w:rsidR="009C0923" w:rsidTr="000034F2">
        <w:trPr>
          <w:trHeight w:val="1688"/>
          <w:jc w:val="center"/>
        </w:trPr>
        <w:tc>
          <w:tcPr>
            <w:tcW w:w="685" w:type="dxa"/>
            <w:vAlign w:val="center"/>
          </w:tcPr>
          <w:p w:rsidR="009C0923" w:rsidRDefault="009C0923" w:rsidP="000034F2">
            <w:pPr>
              <w:spacing w:line="288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570" w:type="dxa"/>
            <w:vAlign w:val="center"/>
          </w:tcPr>
          <w:p w:rsidR="009C0923" w:rsidRDefault="009C0923" w:rsidP="000034F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篆刻艺术入门与名印赏析</w:t>
            </w:r>
          </w:p>
        </w:tc>
        <w:tc>
          <w:tcPr>
            <w:tcW w:w="1858" w:type="dxa"/>
            <w:vAlign w:val="center"/>
          </w:tcPr>
          <w:p w:rsidR="009C0923" w:rsidRDefault="009C0923" w:rsidP="000034F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100集</w:t>
            </w:r>
          </w:p>
        </w:tc>
        <w:tc>
          <w:tcPr>
            <w:tcW w:w="4707" w:type="dxa"/>
            <w:vAlign w:val="center"/>
          </w:tcPr>
          <w:p w:rsidR="009C0923" w:rsidRDefault="009C0923" w:rsidP="000034F2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 规格：全画幅4K高清，成片12分钟-15分钟每集；定制课程开场动画。</w:t>
            </w:r>
          </w:p>
          <w:p w:rsidR="009C0923" w:rsidRDefault="009C0923" w:rsidP="000034F2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 3-5机位；顶视整体画面 正面讲解 侧面和两个局部特写机位。</w:t>
            </w:r>
          </w:p>
          <w:p w:rsidR="009C0923" w:rsidRDefault="009C0923" w:rsidP="000034F2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 8-10灯位；</w:t>
            </w:r>
          </w:p>
          <w:p w:rsidR="009C0923" w:rsidRDefault="009C0923" w:rsidP="000034F2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4. 绿幕抠像。</w:t>
            </w:r>
          </w:p>
        </w:tc>
      </w:tr>
      <w:tr w:rsidR="009C0923" w:rsidTr="000034F2">
        <w:trPr>
          <w:trHeight w:val="1698"/>
          <w:jc w:val="center"/>
        </w:trPr>
        <w:tc>
          <w:tcPr>
            <w:tcW w:w="685" w:type="dxa"/>
            <w:vAlign w:val="center"/>
          </w:tcPr>
          <w:p w:rsidR="009C0923" w:rsidRDefault="009C0923" w:rsidP="000034F2">
            <w:pPr>
              <w:spacing w:line="288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1570" w:type="dxa"/>
            <w:vAlign w:val="center"/>
          </w:tcPr>
          <w:p w:rsidR="009C0923" w:rsidRDefault="009C0923" w:rsidP="000034F2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中国画</w:t>
            </w:r>
          </w:p>
        </w:tc>
        <w:tc>
          <w:tcPr>
            <w:tcW w:w="1858" w:type="dxa"/>
            <w:vAlign w:val="center"/>
          </w:tcPr>
          <w:p w:rsidR="009C0923" w:rsidRDefault="009C0923" w:rsidP="000034F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100集（花鸟40集、山水40集、人物20集）</w:t>
            </w:r>
          </w:p>
        </w:tc>
        <w:tc>
          <w:tcPr>
            <w:tcW w:w="4707" w:type="dxa"/>
            <w:vAlign w:val="center"/>
          </w:tcPr>
          <w:p w:rsidR="009C0923" w:rsidRDefault="009C0923" w:rsidP="000034F2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 规格：全画幅4K高清，成片12分钟-15分钟每集；定制课程开场动画。</w:t>
            </w:r>
          </w:p>
          <w:p w:rsidR="009C0923" w:rsidRDefault="009C0923" w:rsidP="000034F2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 3-5机位；顶视整体画面 正面讲解 侧面和两个局部特写机位。</w:t>
            </w:r>
          </w:p>
          <w:p w:rsidR="009C0923" w:rsidRDefault="009C0923" w:rsidP="000034F2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 8-10灯位；</w:t>
            </w:r>
          </w:p>
          <w:p w:rsidR="009C0923" w:rsidRDefault="009C0923" w:rsidP="000034F2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4. 绿幕抠像。</w:t>
            </w:r>
          </w:p>
        </w:tc>
      </w:tr>
    </w:tbl>
    <w:p w:rsidR="009C0923" w:rsidRDefault="009C0923" w:rsidP="009C0923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4. 中标人需对美学画面有良好把握-审美-制作能力，对课程内容有鉴别引导能力等；</w:t>
      </w:r>
    </w:p>
    <w:p w:rsidR="009C0923" w:rsidRDefault="009C0923" w:rsidP="009C0923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5. 课程每部分内容根据需求决定拍摄5-10个外景拍摄；</w:t>
      </w:r>
    </w:p>
    <w:p w:rsidR="009C0923" w:rsidRDefault="009C0923" w:rsidP="009C0923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6. 中标人需有能力根据讲课老师风格、内容做动画图解或特效合成（如细节呈现、转场-动画、魔术效果）等多种不同影像制作能力；</w:t>
      </w:r>
    </w:p>
    <w:p w:rsidR="009C0923" w:rsidRDefault="009C0923" w:rsidP="009C0923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7. 项目的知识产权100%归中国美术学院所有。</w:t>
      </w:r>
    </w:p>
    <w:p w:rsidR="009C0923" w:rsidRDefault="009C0923" w:rsidP="009C0923">
      <w:pPr>
        <w:spacing w:line="288" w:lineRule="auto"/>
        <w:rPr>
          <w:rFonts w:ascii="宋体" w:hAnsi="宋体" w:hint="eastAsia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注：</w:t>
      </w:r>
    </w:p>
    <w:p w:rsidR="009C0923" w:rsidRDefault="009C0923" w:rsidP="009C0923">
      <w:pPr>
        <w:spacing w:line="288" w:lineRule="auto"/>
        <w:ind w:firstLineChars="200" w:firstLine="422"/>
        <w:rPr>
          <w:rFonts w:ascii="宋体" w:hAnsi="宋体" w:hint="eastAsia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1.投标人须提交视频样稿一段，时长为5分钟，内容须包含上述四个课程，各课程拍摄方式按招标文件要求，样稿于2018年1月16日上午9:30前密封并与投标文件一起提交；</w:t>
      </w:r>
    </w:p>
    <w:p w:rsidR="009C0923" w:rsidRDefault="009C0923" w:rsidP="009C0923">
      <w:pPr>
        <w:spacing w:line="288" w:lineRule="auto"/>
        <w:ind w:firstLineChars="200" w:firstLine="422"/>
        <w:rPr>
          <w:rFonts w:ascii="宋体" w:hAnsi="宋体" w:hint="eastAsia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2.投标人需进行现场讲解，内容为讲解内容为课程拍摄方案，制作流程等（可准备PPT进行讲解），讲解时间每家供应商不超过10分钟；</w:t>
      </w:r>
    </w:p>
    <w:p w:rsidR="009C0923" w:rsidRDefault="009C0923" w:rsidP="009C0923">
      <w:pPr>
        <w:spacing w:line="288" w:lineRule="auto"/>
        <w:ind w:firstLineChars="200" w:firstLine="422"/>
        <w:rPr>
          <w:rFonts w:ascii="宋体" w:hAnsi="宋体" w:hint="eastAsia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3.如未提交视频样稿其样稿分为零分，如未进行现场讲解其现场讲解分为零分。</w:t>
      </w:r>
    </w:p>
    <w:p w:rsidR="00045570" w:rsidRPr="009C0923" w:rsidRDefault="00045570"/>
    <w:sectPr w:rsidR="00045570" w:rsidRPr="009C0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570" w:rsidRDefault="00045570" w:rsidP="009C0923">
      <w:r>
        <w:separator/>
      </w:r>
    </w:p>
  </w:endnote>
  <w:endnote w:type="continuationSeparator" w:id="1">
    <w:p w:rsidR="00045570" w:rsidRDefault="00045570" w:rsidP="009C0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570" w:rsidRDefault="00045570" w:rsidP="009C0923">
      <w:r>
        <w:separator/>
      </w:r>
    </w:p>
  </w:footnote>
  <w:footnote w:type="continuationSeparator" w:id="1">
    <w:p w:rsidR="00045570" w:rsidRDefault="00045570" w:rsidP="009C0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923"/>
    <w:rsid w:val="00045570"/>
    <w:rsid w:val="009C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23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0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09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09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09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Company>china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2017-12-26T07:26:00Z</dcterms:created>
  <dcterms:modified xsi:type="dcterms:W3CDTF">2017-12-26T07:26:00Z</dcterms:modified>
</cp:coreProperties>
</file>